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97856" w14:textId="77777777" w:rsidR="005469C5" w:rsidRDefault="005469C5" w:rsidP="005469C5">
      <w:pPr>
        <w:spacing w:line="52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14:paraId="7B9A7200" w14:textId="77777777" w:rsidR="005469C5" w:rsidRDefault="005469C5" w:rsidP="005469C5">
      <w:pPr>
        <w:spacing w:afterLines="50" w:after="156" w:line="520" w:lineRule="exact"/>
        <w:jc w:val="center"/>
        <w:rPr>
          <w:rFonts w:ascii="方正小标宋简体" w:eastAsia="方正小标宋简体" w:hAnsi="仿宋" w:hint="eastAsia"/>
          <w:sz w:val="40"/>
          <w:szCs w:val="40"/>
        </w:rPr>
      </w:pPr>
      <w:r>
        <w:rPr>
          <w:rFonts w:ascii="方正小标宋简体" w:eastAsia="方正小标宋简体" w:hAnsi="仿宋" w:hint="eastAsia"/>
          <w:sz w:val="40"/>
          <w:szCs w:val="40"/>
        </w:rPr>
        <w:t>2025年度校级教材建设立项情况及要求</w:t>
      </w:r>
    </w:p>
    <w:p w14:paraId="6F146674" w14:textId="77777777" w:rsidR="005469C5" w:rsidRDefault="005469C5" w:rsidP="005469C5">
      <w:pPr>
        <w:spacing w:line="520" w:lineRule="exact"/>
        <w:ind w:firstLineChars="200" w:firstLine="640"/>
        <w:rPr>
          <w:rFonts w:ascii="仿宋" w:eastAsia="仿宋" w:hAnsi="仿宋" w:hint="eastAsia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经二级学院组织申报、评审及择优推荐，教务处复核确定，最终决定对《自贸区国际贸易前沿实务》等12本教材予以立项支持，具体名单见表3。现就教材建设相关要求通知如下：</w:t>
      </w:r>
    </w:p>
    <w:p w14:paraId="7CAB651A" w14:textId="77777777" w:rsidR="005469C5" w:rsidRDefault="005469C5" w:rsidP="005469C5">
      <w:pPr>
        <w:spacing w:line="520" w:lineRule="exact"/>
        <w:ind w:firstLineChars="200" w:firstLine="640"/>
        <w:rPr>
          <w:rFonts w:ascii="黑体" w:eastAsia="黑体" w:hAnsi="黑体" w:hint="eastAsia"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一</w:t>
      </w:r>
      <w:r>
        <w:rPr>
          <w:rFonts w:ascii="黑体" w:eastAsia="黑体" w:hAnsi="黑体"/>
          <w:bCs/>
          <w:color w:val="000000" w:themeColor="text1"/>
          <w:sz w:val="32"/>
          <w:szCs w:val="32"/>
        </w:rPr>
        <w:t>、</w:t>
      </w: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建设周期</w:t>
      </w:r>
    </w:p>
    <w:p w14:paraId="5652851D" w14:textId="77777777" w:rsidR="005469C5" w:rsidRDefault="005469C5" w:rsidP="005469C5">
      <w:pPr>
        <w:spacing w:line="520" w:lineRule="exact"/>
        <w:ind w:firstLineChars="200" w:firstLine="640"/>
        <w:rPr>
          <w:rFonts w:ascii="仿宋" w:eastAsia="仿宋" w:hAnsi="仿宋" w:hint="eastAsia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周期2年，2025年1月至2026年12月。</w:t>
      </w:r>
    </w:p>
    <w:p w14:paraId="36C98E51" w14:textId="77777777" w:rsidR="005469C5" w:rsidRDefault="005469C5" w:rsidP="005469C5">
      <w:pPr>
        <w:spacing w:line="520" w:lineRule="exact"/>
        <w:ind w:firstLineChars="200" w:firstLine="640"/>
        <w:rPr>
          <w:rFonts w:ascii="黑体" w:eastAsia="黑体" w:hAnsi="黑体" w:hint="eastAsia"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二、建设要求</w:t>
      </w:r>
    </w:p>
    <w:p w14:paraId="6D6578AA" w14:textId="77777777" w:rsidR="005469C5" w:rsidRDefault="005469C5" w:rsidP="005469C5">
      <w:pPr>
        <w:spacing w:line="520" w:lineRule="exact"/>
        <w:ind w:firstLineChars="200" w:firstLine="640"/>
        <w:rPr>
          <w:rFonts w:ascii="仿宋" w:eastAsia="仿宋" w:hAnsi="仿宋" w:hint="eastAsia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（一）教材建设应坚持价值引领，强化教材育人理念，将</w:t>
      </w:r>
      <w:proofErr w:type="gramStart"/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课程思政的</w:t>
      </w:r>
      <w:proofErr w:type="gramEnd"/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新理念、新方法融入教材编写。</w:t>
      </w:r>
    </w:p>
    <w:p w14:paraId="68D2F749" w14:textId="77777777" w:rsidR="005469C5" w:rsidRDefault="005469C5" w:rsidP="005469C5">
      <w:pPr>
        <w:spacing w:line="520" w:lineRule="exact"/>
        <w:ind w:firstLineChars="200" w:firstLine="640"/>
        <w:rPr>
          <w:rFonts w:ascii="仿宋" w:eastAsia="仿宋" w:hAnsi="仿宋" w:hint="eastAsia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（二）教材建设应坚持需求导向，以培养学生的创新精神和实践能力为重点，支撑服务上海区域经济社会发展；同时依托产教融合单位，对接企业导师、工程技术人员等参与教材编写，校企共建课程教材和实践类课程教材，构建“随产而动”的课程教材体系，实现学校应用技术型教材体系的发展。</w:t>
      </w:r>
    </w:p>
    <w:p w14:paraId="00658A28" w14:textId="77777777" w:rsidR="005469C5" w:rsidRDefault="005469C5" w:rsidP="005469C5">
      <w:pPr>
        <w:spacing w:line="520" w:lineRule="exact"/>
        <w:ind w:firstLineChars="200" w:firstLine="640"/>
        <w:rPr>
          <w:rFonts w:ascii="仿宋" w:eastAsia="仿宋" w:hAnsi="仿宋" w:hint="eastAsia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（三）教材建设应坚持守正创新，在锤炼经典教材的基础上，将教学改革最新成果、学科专业发展最新成就引入教材；同时，鼓励不断创新教材的呈现方式，加快以数字教材为引领的新形态教材建设，形成包括纸质教材、电子教材和网络教材等多种形式的立体化教材，以满足不同学生的学习需求。</w:t>
      </w:r>
    </w:p>
    <w:p w14:paraId="5271E3D1" w14:textId="77777777" w:rsidR="005469C5" w:rsidRDefault="005469C5" w:rsidP="005469C5">
      <w:pPr>
        <w:spacing w:line="520" w:lineRule="exact"/>
        <w:ind w:firstLineChars="200" w:firstLine="640"/>
        <w:rPr>
          <w:rFonts w:ascii="黑体" w:eastAsia="黑体" w:hAnsi="黑体" w:hint="eastAsia"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三</w:t>
      </w:r>
      <w:r>
        <w:rPr>
          <w:rFonts w:ascii="黑体" w:eastAsia="黑体" w:hAnsi="黑体"/>
          <w:bCs/>
          <w:color w:val="000000" w:themeColor="text1"/>
          <w:sz w:val="32"/>
          <w:szCs w:val="32"/>
        </w:rPr>
        <w:t>、</w:t>
      </w: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立项管理</w:t>
      </w:r>
    </w:p>
    <w:p w14:paraId="763DA71C" w14:textId="77777777" w:rsidR="005469C5" w:rsidRDefault="005469C5" w:rsidP="005469C5">
      <w:pPr>
        <w:spacing w:line="520" w:lineRule="exact"/>
        <w:ind w:firstLineChars="200" w:firstLine="640"/>
        <w:rPr>
          <w:rFonts w:ascii="仿宋" w:eastAsia="仿宋" w:hAnsi="仿宋" w:hint="eastAsia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本着成果导向原则，教材立项后，教师完成初稿，由教师所在二级学院对教材进行审查，并填写《教材编写审核表》；教材正式出版后，二级学院将一本（套）教材和《教材编写审核表》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lastRenderedPageBreak/>
        <w:t>一起交至教务处存档，教务处审核后进行全额拨款。</w:t>
      </w:r>
    </w:p>
    <w:p w14:paraId="3640D1C3" w14:textId="77777777" w:rsidR="005469C5" w:rsidRDefault="005469C5" w:rsidP="005469C5">
      <w:pPr>
        <w:spacing w:line="520" w:lineRule="exact"/>
        <w:ind w:firstLineChars="200" w:firstLine="640"/>
        <w:rPr>
          <w:rFonts w:ascii="黑体" w:eastAsia="黑体" w:hAnsi="黑体" w:hint="eastAsia"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四、出版要求</w:t>
      </w:r>
    </w:p>
    <w:p w14:paraId="6FBBF197" w14:textId="77777777" w:rsidR="005469C5" w:rsidRDefault="005469C5" w:rsidP="005469C5">
      <w:pPr>
        <w:spacing w:line="520" w:lineRule="exact"/>
        <w:ind w:firstLineChars="200" w:firstLine="640"/>
        <w:rPr>
          <w:rFonts w:ascii="仿宋" w:eastAsia="仿宋" w:hAnsi="仿宋" w:hint="eastAsia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本年度立项教材建设周期不超过2年，以教材定稿并提交出版社为结项必要条件，最终出版期限为2</w:t>
      </w:r>
      <w:r>
        <w:rPr>
          <w:rFonts w:ascii="仿宋" w:eastAsia="仿宋" w:hAnsi="仿宋"/>
          <w:bCs/>
          <w:color w:val="000000" w:themeColor="text1"/>
          <w:sz w:val="32"/>
          <w:szCs w:val="32"/>
        </w:rPr>
        <w:t>02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6年1</w:t>
      </w:r>
      <w:r>
        <w:rPr>
          <w:rFonts w:ascii="仿宋" w:eastAsia="仿宋" w:hAnsi="仿宋"/>
          <w:bCs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bCs/>
          <w:color w:val="000000" w:themeColor="text1"/>
          <w:sz w:val="32"/>
          <w:szCs w:val="32"/>
        </w:rPr>
        <w:t>30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日，建议选择知名出版社或本专业领域内有较强影响力的出版社。</w:t>
      </w:r>
    </w:p>
    <w:p w14:paraId="18302033" w14:textId="77777777" w:rsidR="005469C5" w:rsidRDefault="005469C5" w:rsidP="005469C5">
      <w:pPr>
        <w:spacing w:line="520" w:lineRule="exact"/>
        <w:ind w:firstLineChars="200" w:firstLine="640"/>
        <w:rPr>
          <w:rFonts w:ascii="仿宋" w:eastAsia="仿宋" w:hAnsi="仿宋" w:hint="eastAsia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受学校立项资助的教材出版时须注明“上海建桥学院教材建设基金资助出版”字样。</w:t>
      </w:r>
    </w:p>
    <w:p w14:paraId="094FFF33" w14:textId="77777777" w:rsidR="005469C5" w:rsidRDefault="005469C5" w:rsidP="005469C5">
      <w:pPr>
        <w:spacing w:line="520" w:lineRule="exact"/>
        <w:ind w:firstLineChars="200" w:firstLine="640"/>
        <w:rPr>
          <w:rFonts w:ascii="黑体" w:eastAsia="黑体" w:hAnsi="黑体" w:hint="eastAsia"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五</w:t>
      </w:r>
      <w:r>
        <w:rPr>
          <w:rFonts w:ascii="黑体" w:eastAsia="黑体" w:hAnsi="黑体"/>
          <w:bCs/>
          <w:color w:val="000000" w:themeColor="text1"/>
          <w:sz w:val="32"/>
          <w:szCs w:val="32"/>
        </w:rPr>
        <w:t>、</w:t>
      </w: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签订合同</w:t>
      </w:r>
    </w:p>
    <w:p w14:paraId="5CFE039E" w14:textId="77777777" w:rsidR="005469C5" w:rsidRDefault="005469C5" w:rsidP="005469C5">
      <w:pPr>
        <w:spacing w:line="520" w:lineRule="exact"/>
        <w:ind w:firstLineChars="200" w:firstLine="640"/>
        <w:rPr>
          <w:rFonts w:ascii="仿宋" w:eastAsia="仿宋" w:hAnsi="仿宋" w:hint="eastAsia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《教材建设立项合同》〔SJQU-QR-JW-003（A1）〕由负责人与二级学院签订，合同内容须与申报书一致，一式两份，经双方签章后，负责人和学院各执一份存档。</w:t>
      </w:r>
    </w:p>
    <w:p w14:paraId="17DDB82A" w14:textId="77777777" w:rsidR="005469C5" w:rsidRDefault="005469C5" w:rsidP="005469C5">
      <w:pPr>
        <w:spacing w:beforeLines="50" w:before="156"/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表3 2</w:t>
      </w:r>
      <w:r>
        <w:rPr>
          <w:rFonts w:ascii="仿宋" w:eastAsia="仿宋" w:hAnsi="仿宋"/>
          <w:b/>
          <w:bCs/>
          <w:sz w:val="28"/>
          <w:szCs w:val="28"/>
        </w:rPr>
        <w:t>02</w:t>
      </w:r>
      <w:r>
        <w:rPr>
          <w:rFonts w:ascii="仿宋" w:eastAsia="仿宋" w:hAnsi="仿宋" w:hint="eastAsia"/>
          <w:b/>
          <w:bCs/>
          <w:sz w:val="28"/>
          <w:szCs w:val="28"/>
        </w:rPr>
        <w:t>5年度校级教材建设立项名单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4476"/>
        <w:gridCol w:w="1176"/>
        <w:gridCol w:w="1596"/>
        <w:gridCol w:w="1113"/>
      </w:tblGrid>
      <w:tr w:rsidR="005469C5" w14:paraId="103B5336" w14:textId="77777777" w:rsidTr="00BC10D4">
        <w:trPr>
          <w:trHeight w:val="737"/>
          <w:tblHeader/>
          <w:jc w:val="center"/>
        </w:trPr>
        <w:tc>
          <w:tcPr>
            <w:tcW w:w="699" w:type="dxa"/>
            <w:vAlign w:val="center"/>
          </w:tcPr>
          <w:p w14:paraId="2FEEEF16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4476" w:type="dxa"/>
            <w:vAlign w:val="center"/>
          </w:tcPr>
          <w:p w14:paraId="7C56F1EF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教材名称</w:t>
            </w:r>
          </w:p>
        </w:tc>
        <w:tc>
          <w:tcPr>
            <w:tcW w:w="1176" w:type="dxa"/>
            <w:vAlign w:val="center"/>
          </w:tcPr>
          <w:p w14:paraId="2E8C60F3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负责人</w:t>
            </w:r>
          </w:p>
        </w:tc>
        <w:tc>
          <w:tcPr>
            <w:tcW w:w="1596" w:type="dxa"/>
            <w:vAlign w:val="center"/>
          </w:tcPr>
          <w:p w14:paraId="5A701F52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所属学院</w:t>
            </w:r>
          </w:p>
        </w:tc>
        <w:tc>
          <w:tcPr>
            <w:tcW w:w="1113" w:type="dxa"/>
            <w:vAlign w:val="center"/>
          </w:tcPr>
          <w:p w14:paraId="1A6E6CDA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经费</w:t>
            </w:r>
          </w:p>
          <w:p w14:paraId="1952956E" w14:textId="77777777" w:rsidR="005469C5" w:rsidRDefault="005469C5" w:rsidP="00BC10D4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（万元）</w:t>
            </w:r>
          </w:p>
        </w:tc>
      </w:tr>
      <w:tr w:rsidR="005469C5" w14:paraId="4A9AC555" w14:textId="77777777" w:rsidTr="00BC10D4">
        <w:trPr>
          <w:trHeight w:val="737"/>
          <w:jc w:val="center"/>
        </w:trPr>
        <w:tc>
          <w:tcPr>
            <w:tcW w:w="699" w:type="dxa"/>
            <w:vAlign w:val="center"/>
          </w:tcPr>
          <w:p w14:paraId="4EF40593" w14:textId="77777777" w:rsidR="005469C5" w:rsidRDefault="005469C5" w:rsidP="00BC10D4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</w:t>
            </w:r>
          </w:p>
        </w:tc>
        <w:tc>
          <w:tcPr>
            <w:tcW w:w="4476" w:type="dxa"/>
            <w:vAlign w:val="center"/>
          </w:tcPr>
          <w:p w14:paraId="0286B2C5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自贸区国际贸易前沿实务</w:t>
            </w:r>
          </w:p>
        </w:tc>
        <w:tc>
          <w:tcPr>
            <w:tcW w:w="1176" w:type="dxa"/>
            <w:vAlign w:val="center"/>
          </w:tcPr>
          <w:p w14:paraId="0484E54B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刘晓辉</w:t>
            </w:r>
          </w:p>
        </w:tc>
        <w:tc>
          <w:tcPr>
            <w:tcW w:w="1596" w:type="dxa"/>
            <w:vAlign w:val="center"/>
          </w:tcPr>
          <w:p w14:paraId="795D2ACA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1113" w:type="dxa"/>
            <w:vAlign w:val="center"/>
          </w:tcPr>
          <w:p w14:paraId="063F6F3A" w14:textId="77777777" w:rsidR="005469C5" w:rsidRDefault="005469C5" w:rsidP="00BC10D4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5</w:t>
            </w:r>
          </w:p>
        </w:tc>
      </w:tr>
      <w:tr w:rsidR="005469C5" w14:paraId="0CB6D157" w14:textId="77777777" w:rsidTr="00BC10D4">
        <w:trPr>
          <w:trHeight w:val="737"/>
          <w:jc w:val="center"/>
        </w:trPr>
        <w:tc>
          <w:tcPr>
            <w:tcW w:w="699" w:type="dxa"/>
            <w:vAlign w:val="center"/>
          </w:tcPr>
          <w:p w14:paraId="2E912FBD" w14:textId="77777777" w:rsidR="005469C5" w:rsidRDefault="005469C5" w:rsidP="00BC10D4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2</w:t>
            </w:r>
          </w:p>
        </w:tc>
        <w:tc>
          <w:tcPr>
            <w:tcW w:w="4476" w:type="dxa"/>
            <w:vAlign w:val="center"/>
          </w:tcPr>
          <w:p w14:paraId="12E121AE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商业大数据智能分析实践教程（AI云教材）</w:t>
            </w:r>
          </w:p>
        </w:tc>
        <w:tc>
          <w:tcPr>
            <w:tcW w:w="1176" w:type="dxa"/>
            <w:vAlign w:val="center"/>
          </w:tcPr>
          <w:p w14:paraId="61D5D6A4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王福红</w:t>
            </w:r>
          </w:p>
        </w:tc>
        <w:tc>
          <w:tcPr>
            <w:tcW w:w="1596" w:type="dxa"/>
            <w:vAlign w:val="center"/>
          </w:tcPr>
          <w:p w14:paraId="639847E3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1113" w:type="dxa"/>
            <w:vAlign w:val="center"/>
          </w:tcPr>
          <w:p w14:paraId="640AC866" w14:textId="77777777" w:rsidR="005469C5" w:rsidRDefault="005469C5" w:rsidP="00BC10D4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5</w:t>
            </w:r>
          </w:p>
        </w:tc>
      </w:tr>
      <w:tr w:rsidR="005469C5" w14:paraId="2C7B55C4" w14:textId="77777777" w:rsidTr="00BC10D4">
        <w:trPr>
          <w:trHeight w:val="737"/>
          <w:jc w:val="center"/>
        </w:trPr>
        <w:tc>
          <w:tcPr>
            <w:tcW w:w="699" w:type="dxa"/>
            <w:vAlign w:val="center"/>
          </w:tcPr>
          <w:p w14:paraId="5C89B9BD" w14:textId="77777777" w:rsidR="005469C5" w:rsidRDefault="005469C5" w:rsidP="00BC10D4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3</w:t>
            </w:r>
          </w:p>
        </w:tc>
        <w:tc>
          <w:tcPr>
            <w:tcW w:w="4476" w:type="dxa"/>
            <w:vAlign w:val="center"/>
          </w:tcPr>
          <w:p w14:paraId="2AA77E46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机器人视觉技术及应用</w:t>
            </w:r>
          </w:p>
        </w:tc>
        <w:tc>
          <w:tcPr>
            <w:tcW w:w="1176" w:type="dxa"/>
            <w:vAlign w:val="center"/>
          </w:tcPr>
          <w:p w14:paraId="76A40B82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王亚东</w:t>
            </w:r>
          </w:p>
        </w:tc>
        <w:tc>
          <w:tcPr>
            <w:tcW w:w="1596" w:type="dxa"/>
            <w:vAlign w:val="center"/>
          </w:tcPr>
          <w:p w14:paraId="0E5A7064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机电学院</w:t>
            </w:r>
          </w:p>
        </w:tc>
        <w:tc>
          <w:tcPr>
            <w:tcW w:w="1113" w:type="dxa"/>
            <w:vAlign w:val="center"/>
          </w:tcPr>
          <w:p w14:paraId="3E96710A" w14:textId="77777777" w:rsidR="005469C5" w:rsidRDefault="005469C5" w:rsidP="00BC10D4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5</w:t>
            </w:r>
          </w:p>
        </w:tc>
      </w:tr>
      <w:tr w:rsidR="005469C5" w14:paraId="38EBF79E" w14:textId="77777777" w:rsidTr="00BC10D4">
        <w:trPr>
          <w:trHeight w:val="737"/>
          <w:jc w:val="center"/>
        </w:trPr>
        <w:tc>
          <w:tcPr>
            <w:tcW w:w="699" w:type="dxa"/>
            <w:vAlign w:val="center"/>
          </w:tcPr>
          <w:p w14:paraId="1295FE79" w14:textId="77777777" w:rsidR="005469C5" w:rsidRDefault="005469C5" w:rsidP="00BC10D4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4</w:t>
            </w:r>
          </w:p>
        </w:tc>
        <w:tc>
          <w:tcPr>
            <w:tcW w:w="4476" w:type="dxa"/>
            <w:vAlign w:val="center"/>
          </w:tcPr>
          <w:p w14:paraId="1F501943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照片即流量——社交媒体时代的商业摄影</w:t>
            </w:r>
          </w:p>
        </w:tc>
        <w:tc>
          <w:tcPr>
            <w:tcW w:w="1176" w:type="dxa"/>
            <w:vAlign w:val="center"/>
          </w:tcPr>
          <w:p w14:paraId="5EE5E6BF" w14:textId="13FA98D0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马  爽</w:t>
            </w:r>
          </w:p>
        </w:tc>
        <w:tc>
          <w:tcPr>
            <w:tcW w:w="1596" w:type="dxa"/>
            <w:vAlign w:val="center"/>
          </w:tcPr>
          <w:p w14:paraId="34D20B33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新闻传播学院</w:t>
            </w:r>
          </w:p>
        </w:tc>
        <w:tc>
          <w:tcPr>
            <w:tcW w:w="1113" w:type="dxa"/>
            <w:vAlign w:val="center"/>
          </w:tcPr>
          <w:p w14:paraId="790466E2" w14:textId="77777777" w:rsidR="005469C5" w:rsidRDefault="005469C5" w:rsidP="00BC10D4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5</w:t>
            </w:r>
          </w:p>
        </w:tc>
      </w:tr>
      <w:tr w:rsidR="005469C5" w14:paraId="016C5914" w14:textId="77777777" w:rsidTr="00BC10D4">
        <w:trPr>
          <w:trHeight w:val="737"/>
          <w:jc w:val="center"/>
        </w:trPr>
        <w:tc>
          <w:tcPr>
            <w:tcW w:w="699" w:type="dxa"/>
            <w:vAlign w:val="center"/>
          </w:tcPr>
          <w:p w14:paraId="4F874AA1" w14:textId="77777777" w:rsidR="005469C5" w:rsidRDefault="005469C5" w:rsidP="00BC10D4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5</w:t>
            </w:r>
          </w:p>
        </w:tc>
        <w:tc>
          <w:tcPr>
            <w:tcW w:w="4476" w:type="dxa"/>
            <w:vAlign w:val="center"/>
          </w:tcPr>
          <w:p w14:paraId="1446E15A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5G赋能行业应用与创新</w:t>
            </w:r>
          </w:p>
        </w:tc>
        <w:tc>
          <w:tcPr>
            <w:tcW w:w="1176" w:type="dxa"/>
            <w:vAlign w:val="center"/>
          </w:tcPr>
          <w:p w14:paraId="7E3FEB85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景志宏</w:t>
            </w:r>
          </w:p>
        </w:tc>
        <w:tc>
          <w:tcPr>
            <w:tcW w:w="1596" w:type="dxa"/>
            <w:vAlign w:val="center"/>
          </w:tcPr>
          <w:p w14:paraId="753B4580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信息技术学院</w:t>
            </w:r>
          </w:p>
        </w:tc>
        <w:tc>
          <w:tcPr>
            <w:tcW w:w="1113" w:type="dxa"/>
            <w:vAlign w:val="center"/>
          </w:tcPr>
          <w:p w14:paraId="7DE626D3" w14:textId="77777777" w:rsidR="005469C5" w:rsidRDefault="005469C5" w:rsidP="00BC10D4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5</w:t>
            </w:r>
          </w:p>
        </w:tc>
      </w:tr>
      <w:tr w:rsidR="005469C5" w14:paraId="4607FFD5" w14:textId="77777777" w:rsidTr="00BC10D4">
        <w:trPr>
          <w:trHeight w:val="737"/>
          <w:jc w:val="center"/>
        </w:trPr>
        <w:tc>
          <w:tcPr>
            <w:tcW w:w="699" w:type="dxa"/>
            <w:vAlign w:val="center"/>
          </w:tcPr>
          <w:p w14:paraId="34A20173" w14:textId="77777777" w:rsidR="005469C5" w:rsidRDefault="005469C5" w:rsidP="00BC10D4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6</w:t>
            </w:r>
          </w:p>
        </w:tc>
        <w:tc>
          <w:tcPr>
            <w:tcW w:w="4476" w:type="dxa"/>
            <w:vAlign w:val="center"/>
          </w:tcPr>
          <w:p w14:paraId="461E608F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大学初阶英语读写教程</w:t>
            </w:r>
          </w:p>
        </w:tc>
        <w:tc>
          <w:tcPr>
            <w:tcW w:w="1176" w:type="dxa"/>
            <w:vAlign w:val="center"/>
          </w:tcPr>
          <w:p w14:paraId="166B33BE" w14:textId="03A960FE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孔  辉</w:t>
            </w:r>
          </w:p>
        </w:tc>
        <w:tc>
          <w:tcPr>
            <w:tcW w:w="1596" w:type="dxa"/>
            <w:vAlign w:val="center"/>
          </w:tcPr>
          <w:p w14:paraId="29ACBD77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外国语学院</w:t>
            </w:r>
          </w:p>
        </w:tc>
        <w:tc>
          <w:tcPr>
            <w:tcW w:w="1113" w:type="dxa"/>
            <w:vAlign w:val="center"/>
          </w:tcPr>
          <w:p w14:paraId="62ED55F8" w14:textId="77777777" w:rsidR="005469C5" w:rsidRDefault="005469C5" w:rsidP="00BC10D4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5</w:t>
            </w:r>
          </w:p>
        </w:tc>
      </w:tr>
      <w:tr w:rsidR="005469C5" w14:paraId="6ADF0B09" w14:textId="77777777" w:rsidTr="00BC10D4">
        <w:trPr>
          <w:trHeight w:val="737"/>
          <w:jc w:val="center"/>
        </w:trPr>
        <w:tc>
          <w:tcPr>
            <w:tcW w:w="699" w:type="dxa"/>
            <w:vAlign w:val="center"/>
          </w:tcPr>
          <w:p w14:paraId="3BEE6812" w14:textId="77777777" w:rsidR="005469C5" w:rsidRDefault="005469C5" w:rsidP="00BC10D4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7</w:t>
            </w:r>
          </w:p>
        </w:tc>
        <w:tc>
          <w:tcPr>
            <w:tcW w:w="4476" w:type="dxa"/>
            <w:vAlign w:val="center"/>
          </w:tcPr>
          <w:p w14:paraId="441B3E46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德语文学选读</w:t>
            </w:r>
          </w:p>
        </w:tc>
        <w:tc>
          <w:tcPr>
            <w:tcW w:w="1176" w:type="dxa"/>
            <w:vAlign w:val="center"/>
          </w:tcPr>
          <w:p w14:paraId="6430E50F" w14:textId="189B7A9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王  涌</w:t>
            </w:r>
          </w:p>
        </w:tc>
        <w:tc>
          <w:tcPr>
            <w:tcW w:w="1596" w:type="dxa"/>
            <w:vAlign w:val="center"/>
          </w:tcPr>
          <w:p w14:paraId="42D0644A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外国语学院</w:t>
            </w:r>
          </w:p>
        </w:tc>
        <w:tc>
          <w:tcPr>
            <w:tcW w:w="1113" w:type="dxa"/>
            <w:vAlign w:val="center"/>
          </w:tcPr>
          <w:p w14:paraId="4FA43DAE" w14:textId="77777777" w:rsidR="005469C5" w:rsidRDefault="005469C5" w:rsidP="00BC10D4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5</w:t>
            </w:r>
          </w:p>
        </w:tc>
      </w:tr>
      <w:tr w:rsidR="005469C5" w14:paraId="07FE402F" w14:textId="77777777" w:rsidTr="00BC10D4">
        <w:trPr>
          <w:trHeight w:val="737"/>
          <w:jc w:val="center"/>
        </w:trPr>
        <w:tc>
          <w:tcPr>
            <w:tcW w:w="699" w:type="dxa"/>
            <w:vAlign w:val="center"/>
          </w:tcPr>
          <w:p w14:paraId="09B73569" w14:textId="77777777" w:rsidR="005469C5" w:rsidRDefault="005469C5" w:rsidP="00BC10D4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lastRenderedPageBreak/>
              <w:t>8</w:t>
            </w:r>
          </w:p>
        </w:tc>
        <w:tc>
          <w:tcPr>
            <w:tcW w:w="4476" w:type="dxa"/>
            <w:vAlign w:val="center"/>
          </w:tcPr>
          <w:p w14:paraId="5488A83A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虚拟交互文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创产品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设计与数字资产</w:t>
            </w:r>
          </w:p>
        </w:tc>
        <w:tc>
          <w:tcPr>
            <w:tcW w:w="1176" w:type="dxa"/>
            <w:vAlign w:val="center"/>
          </w:tcPr>
          <w:p w14:paraId="19AAA3EC" w14:textId="581B6A93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Style w:val="font31"/>
                <w:rFonts w:hint="eastAsia"/>
                <w:lang w:bidi="ar"/>
              </w:rPr>
              <w:t>高一方、徐  行</w:t>
            </w:r>
          </w:p>
        </w:tc>
        <w:tc>
          <w:tcPr>
            <w:tcW w:w="1596" w:type="dxa"/>
            <w:vAlign w:val="center"/>
          </w:tcPr>
          <w:p w14:paraId="425F48F6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艺术设计学院</w:t>
            </w:r>
          </w:p>
        </w:tc>
        <w:tc>
          <w:tcPr>
            <w:tcW w:w="1113" w:type="dxa"/>
            <w:vAlign w:val="center"/>
          </w:tcPr>
          <w:p w14:paraId="5C7ECFFF" w14:textId="77777777" w:rsidR="005469C5" w:rsidRDefault="005469C5" w:rsidP="00BC10D4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5</w:t>
            </w:r>
          </w:p>
        </w:tc>
      </w:tr>
      <w:tr w:rsidR="005469C5" w14:paraId="294BB884" w14:textId="77777777" w:rsidTr="00BC10D4">
        <w:trPr>
          <w:trHeight w:val="73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3FF0F6AF" w14:textId="77777777" w:rsidR="005469C5" w:rsidRDefault="005469C5" w:rsidP="00BC10D4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9</w:t>
            </w:r>
          </w:p>
        </w:tc>
        <w:tc>
          <w:tcPr>
            <w:tcW w:w="4476" w:type="dxa"/>
            <w:vAlign w:val="center"/>
          </w:tcPr>
          <w:p w14:paraId="1A34667A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宝石加工工艺</w:t>
            </w:r>
          </w:p>
        </w:tc>
        <w:tc>
          <w:tcPr>
            <w:tcW w:w="1176" w:type="dxa"/>
            <w:vAlign w:val="center"/>
          </w:tcPr>
          <w:p w14:paraId="674C140F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杨天畅</w:t>
            </w:r>
            <w:proofErr w:type="gramEnd"/>
          </w:p>
        </w:tc>
        <w:tc>
          <w:tcPr>
            <w:tcW w:w="1596" w:type="dxa"/>
            <w:vAlign w:val="center"/>
          </w:tcPr>
          <w:p w14:paraId="6CAA7710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珠宝学院</w:t>
            </w:r>
          </w:p>
        </w:tc>
        <w:tc>
          <w:tcPr>
            <w:tcW w:w="1113" w:type="dxa"/>
            <w:vAlign w:val="center"/>
          </w:tcPr>
          <w:p w14:paraId="62A68511" w14:textId="77777777" w:rsidR="005469C5" w:rsidRDefault="005469C5" w:rsidP="00BC10D4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5</w:t>
            </w:r>
          </w:p>
        </w:tc>
      </w:tr>
      <w:tr w:rsidR="005469C5" w14:paraId="1B9E2ABA" w14:textId="77777777" w:rsidTr="00BC10D4">
        <w:trPr>
          <w:trHeight w:val="73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58F2638A" w14:textId="77777777" w:rsidR="005469C5" w:rsidRDefault="005469C5" w:rsidP="00BC10D4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10</w:t>
            </w:r>
          </w:p>
        </w:tc>
        <w:tc>
          <w:tcPr>
            <w:tcW w:w="4476" w:type="dxa"/>
            <w:vAlign w:val="center"/>
          </w:tcPr>
          <w:p w14:paraId="65E178D3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老年活动策划与组织</w:t>
            </w:r>
          </w:p>
        </w:tc>
        <w:tc>
          <w:tcPr>
            <w:tcW w:w="1176" w:type="dxa"/>
            <w:vAlign w:val="center"/>
          </w:tcPr>
          <w:p w14:paraId="15E532BD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赵玲鸽</w:t>
            </w:r>
            <w:proofErr w:type="gramEnd"/>
          </w:p>
        </w:tc>
        <w:tc>
          <w:tcPr>
            <w:tcW w:w="1596" w:type="dxa"/>
            <w:vAlign w:val="center"/>
          </w:tcPr>
          <w:p w14:paraId="14D82859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健康管理学院</w:t>
            </w:r>
          </w:p>
        </w:tc>
        <w:tc>
          <w:tcPr>
            <w:tcW w:w="1113" w:type="dxa"/>
            <w:vAlign w:val="center"/>
          </w:tcPr>
          <w:p w14:paraId="43908DD6" w14:textId="77777777" w:rsidR="005469C5" w:rsidRDefault="005469C5" w:rsidP="00BC10D4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5</w:t>
            </w:r>
          </w:p>
        </w:tc>
      </w:tr>
      <w:tr w:rsidR="005469C5" w14:paraId="060C3777" w14:textId="77777777" w:rsidTr="00BC10D4">
        <w:trPr>
          <w:trHeight w:val="737"/>
          <w:jc w:val="center"/>
        </w:trPr>
        <w:tc>
          <w:tcPr>
            <w:tcW w:w="699" w:type="dxa"/>
            <w:vAlign w:val="center"/>
          </w:tcPr>
          <w:p w14:paraId="1DD9EF33" w14:textId="77777777" w:rsidR="005469C5" w:rsidRDefault="005469C5" w:rsidP="00BC10D4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11</w:t>
            </w:r>
          </w:p>
        </w:tc>
        <w:tc>
          <w:tcPr>
            <w:tcW w:w="4476" w:type="dxa"/>
            <w:vAlign w:val="center"/>
          </w:tcPr>
          <w:p w14:paraId="4CBA31E5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国际雅思桥梁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课程1、2</w:t>
            </w:r>
          </w:p>
        </w:tc>
        <w:tc>
          <w:tcPr>
            <w:tcW w:w="1176" w:type="dxa"/>
            <w:vAlign w:val="center"/>
          </w:tcPr>
          <w:p w14:paraId="1E190B24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张丽娟</w:t>
            </w:r>
          </w:p>
        </w:tc>
        <w:tc>
          <w:tcPr>
            <w:tcW w:w="1596" w:type="dxa"/>
            <w:vAlign w:val="center"/>
          </w:tcPr>
          <w:p w14:paraId="41CD1B9A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1113" w:type="dxa"/>
            <w:vAlign w:val="center"/>
          </w:tcPr>
          <w:p w14:paraId="74A8AD45" w14:textId="77777777" w:rsidR="005469C5" w:rsidRDefault="005469C5" w:rsidP="00BC10D4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5</w:t>
            </w:r>
          </w:p>
        </w:tc>
      </w:tr>
      <w:tr w:rsidR="005469C5" w14:paraId="2A4320B8" w14:textId="77777777" w:rsidTr="00BC10D4">
        <w:trPr>
          <w:trHeight w:val="737"/>
          <w:jc w:val="center"/>
        </w:trPr>
        <w:tc>
          <w:tcPr>
            <w:tcW w:w="699" w:type="dxa"/>
            <w:vAlign w:val="center"/>
          </w:tcPr>
          <w:p w14:paraId="1DB88C66" w14:textId="77777777" w:rsidR="005469C5" w:rsidRDefault="005469C5" w:rsidP="00BC10D4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12</w:t>
            </w:r>
          </w:p>
        </w:tc>
        <w:tc>
          <w:tcPr>
            <w:tcW w:w="4476" w:type="dxa"/>
            <w:vAlign w:val="center"/>
          </w:tcPr>
          <w:p w14:paraId="4BEEF96C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茶文化通识与茶艺实训教程</w:t>
            </w:r>
          </w:p>
        </w:tc>
        <w:tc>
          <w:tcPr>
            <w:tcW w:w="1176" w:type="dxa"/>
            <w:vAlign w:val="center"/>
          </w:tcPr>
          <w:p w14:paraId="29E3924E" w14:textId="25436F72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孙  梅</w:t>
            </w:r>
          </w:p>
        </w:tc>
        <w:tc>
          <w:tcPr>
            <w:tcW w:w="1596" w:type="dxa"/>
            <w:vAlign w:val="center"/>
          </w:tcPr>
          <w:p w14:paraId="1A708DA9" w14:textId="77777777" w:rsidR="005469C5" w:rsidRDefault="005469C5" w:rsidP="00BC10D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职业技术学院</w:t>
            </w:r>
          </w:p>
        </w:tc>
        <w:tc>
          <w:tcPr>
            <w:tcW w:w="1113" w:type="dxa"/>
            <w:vAlign w:val="center"/>
          </w:tcPr>
          <w:p w14:paraId="6AF73F45" w14:textId="77777777" w:rsidR="005469C5" w:rsidRDefault="005469C5" w:rsidP="00BC10D4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5</w:t>
            </w:r>
          </w:p>
        </w:tc>
      </w:tr>
    </w:tbl>
    <w:p w14:paraId="6A7224E0" w14:textId="77777777" w:rsidR="00C1413D" w:rsidRPr="002D5021" w:rsidRDefault="00C1413D" w:rsidP="00F57A4B">
      <w:pPr>
        <w:spacing w:line="520" w:lineRule="exact"/>
        <w:ind w:firstLine="640"/>
        <w:rPr>
          <w:rFonts w:ascii="仿宋" w:eastAsia="仿宋" w:hAnsi="仿宋" w:hint="eastAsia"/>
          <w:sz w:val="32"/>
          <w:szCs w:val="32"/>
        </w:rPr>
      </w:pPr>
    </w:p>
    <w:sectPr w:rsidR="00C1413D" w:rsidRPr="002D5021" w:rsidSect="00506A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5" w:left="1588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39198" w14:textId="77777777" w:rsidR="003929EA" w:rsidRDefault="003929EA">
      <w:r>
        <w:separator/>
      </w:r>
    </w:p>
  </w:endnote>
  <w:endnote w:type="continuationSeparator" w:id="0">
    <w:p w14:paraId="229C0190" w14:textId="77777777" w:rsidR="003929EA" w:rsidRDefault="0039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8CA1C" w14:textId="3009233B" w:rsidR="005A60D5" w:rsidRPr="00F57A4B" w:rsidRDefault="005A60D5" w:rsidP="00F57A4B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8E7F0" w14:textId="0E81F466" w:rsidR="005A60D5" w:rsidRPr="00F57A4B" w:rsidRDefault="005A60D5" w:rsidP="00F57A4B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E9598" w14:textId="77777777" w:rsidR="00F57A4B" w:rsidRDefault="00F57A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A9C1A" w14:textId="77777777" w:rsidR="003929EA" w:rsidRDefault="003929EA">
      <w:r>
        <w:separator/>
      </w:r>
    </w:p>
  </w:footnote>
  <w:footnote w:type="continuationSeparator" w:id="0">
    <w:p w14:paraId="7478537B" w14:textId="77777777" w:rsidR="003929EA" w:rsidRDefault="0039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4357A" w14:textId="77777777" w:rsidR="00F57A4B" w:rsidRPr="00F57A4B" w:rsidRDefault="00F57A4B" w:rsidP="00F57A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8DF07" w14:textId="77777777" w:rsidR="00F57A4B" w:rsidRPr="00F57A4B" w:rsidRDefault="00F57A4B" w:rsidP="00F57A4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7E808" w14:textId="77777777" w:rsidR="00F57A4B" w:rsidRDefault="00F57A4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6A1D"/>
    <w:multiLevelType w:val="hybridMultilevel"/>
    <w:tmpl w:val="46FA7708"/>
    <w:lvl w:ilvl="0" w:tplc="F08AA67A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317AC2"/>
    <w:multiLevelType w:val="multilevel"/>
    <w:tmpl w:val="1E317AC2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897111"/>
    <w:multiLevelType w:val="hybridMultilevel"/>
    <w:tmpl w:val="B2A01B50"/>
    <w:lvl w:ilvl="0" w:tplc="CE5A05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98625E"/>
    <w:multiLevelType w:val="hybridMultilevel"/>
    <w:tmpl w:val="BB1CADE0"/>
    <w:lvl w:ilvl="0" w:tplc="C80E57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EC7D3F"/>
    <w:multiLevelType w:val="hybridMultilevel"/>
    <w:tmpl w:val="DACE9FE4"/>
    <w:lvl w:ilvl="0" w:tplc="3B687E82">
      <w:start w:val="1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EA5971"/>
    <w:multiLevelType w:val="hybridMultilevel"/>
    <w:tmpl w:val="C6486612"/>
    <w:lvl w:ilvl="0" w:tplc="773A6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4E81567D"/>
    <w:multiLevelType w:val="singleLevel"/>
    <w:tmpl w:val="4E81567D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562170C4"/>
    <w:multiLevelType w:val="hybridMultilevel"/>
    <w:tmpl w:val="64B85400"/>
    <w:lvl w:ilvl="0" w:tplc="9E1E73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abstractNum w:abstractNumId="13" w15:restartNumberingAfterBreak="0">
    <w:nsid w:val="5BDA0B94"/>
    <w:multiLevelType w:val="hybridMultilevel"/>
    <w:tmpl w:val="5B065DB8"/>
    <w:lvl w:ilvl="0" w:tplc="8BD286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5E5102DF"/>
    <w:multiLevelType w:val="multilevel"/>
    <w:tmpl w:val="5E5102DF"/>
    <w:lvl w:ilvl="0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1" w:hanging="440"/>
      </w:pPr>
    </w:lvl>
    <w:lvl w:ilvl="2">
      <w:start w:val="1"/>
      <w:numFmt w:val="lowerRoman"/>
      <w:lvlText w:val="%3."/>
      <w:lvlJc w:val="right"/>
      <w:pPr>
        <w:ind w:left="1961" w:hanging="440"/>
      </w:pPr>
    </w:lvl>
    <w:lvl w:ilvl="3">
      <w:start w:val="1"/>
      <w:numFmt w:val="decimal"/>
      <w:lvlText w:val="%4."/>
      <w:lvlJc w:val="left"/>
      <w:pPr>
        <w:ind w:left="2401" w:hanging="440"/>
      </w:pPr>
    </w:lvl>
    <w:lvl w:ilvl="4">
      <w:start w:val="1"/>
      <w:numFmt w:val="lowerLetter"/>
      <w:lvlText w:val="%5)"/>
      <w:lvlJc w:val="left"/>
      <w:pPr>
        <w:ind w:left="2841" w:hanging="440"/>
      </w:pPr>
    </w:lvl>
    <w:lvl w:ilvl="5">
      <w:start w:val="1"/>
      <w:numFmt w:val="lowerRoman"/>
      <w:lvlText w:val="%6."/>
      <w:lvlJc w:val="right"/>
      <w:pPr>
        <w:ind w:left="3281" w:hanging="440"/>
      </w:pPr>
    </w:lvl>
    <w:lvl w:ilvl="6">
      <w:start w:val="1"/>
      <w:numFmt w:val="decimal"/>
      <w:lvlText w:val="%7."/>
      <w:lvlJc w:val="left"/>
      <w:pPr>
        <w:ind w:left="3721" w:hanging="440"/>
      </w:pPr>
    </w:lvl>
    <w:lvl w:ilvl="7">
      <w:start w:val="1"/>
      <w:numFmt w:val="lowerLetter"/>
      <w:lvlText w:val="%8)"/>
      <w:lvlJc w:val="left"/>
      <w:pPr>
        <w:ind w:left="4161" w:hanging="440"/>
      </w:pPr>
    </w:lvl>
    <w:lvl w:ilvl="8">
      <w:start w:val="1"/>
      <w:numFmt w:val="lowerRoman"/>
      <w:lvlText w:val="%9."/>
      <w:lvlJc w:val="right"/>
      <w:pPr>
        <w:ind w:left="4601" w:hanging="440"/>
      </w:pPr>
    </w:lvl>
  </w:abstractNum>
  <w:abstractNum w:abstractNumId="15" w15:restartNumberingAfterBreak="0">
    <w:nsid w:val="665D5C38"/>
    <w:multiLevelType w:val="hybridMultilevel"/>
    <w:tmpl w:val="25F6ADB6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 w15:restartNumberingAfterBreak="0">
    <w:nsid w:val="71867F6C"/>
    <w:multiLevelType w:val="hybridMultilevel"/>
    <w:tmpl w:val="47BEC35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7B4B505C"/>
    <w:multiLevelType w:val="multilevel"/>
    <w:tmpl w:val="7B4B50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3749144">
    <w:abstractNumId w:val="12"/>
  </w:num>
  <w:num w:numId="2" w16cid:durableId="389840420">
    <w:abstractNumId w:val="1"/>
  </w:num>
  <w:num w:numId="3" w16cid:durableId="1929851635">
    <w:abstractNumId w:val="3"/>
  </w:num>
  <w:num w:numId="4" w16cid:durableId="1271857279">
    <w:abstractNumId w:val="7"/>
  </w:num>
  <w:num w:numId="5" w16cid:durableId="72433340">
    <w:abstractNumId w:val="8"/>
  </w:num>
  <w:num w:numId="6" w16cid:durableId="1285649662">
    <w:abstractNumId w:val="4"/>
  </w:num>
  <w:num w:numId="7" w16cid:durableId="1053579686">
    <w:abstractNumId w:val="10"/>
  </w:num>
  <w:num w:numId="8" w16cid:durableId="1241602959">
    <w:abstractNumId w:val="11"/>
  </w:num>
  <w:num w:numId="9" w16cid:durableId="1603878961">
    <w:abstractNumId w:val="5"/>
  </w:num>
  <w:num w:numId="10" w16cid:durableId="1003124078">
    <w:abstractNumId w:val="13"/>
  </w:num>
  <w:num w:numId="11" w16cid:durableId="638919496">
    <w:abstractNumId w:val="6"/>
  </w:num>
  <w:num w:numId="12" w16cid:durableId="722366919">
    <w:abstractNumId w:val="15"/>
  </w:num>
  <w:num w:numId="13" w16cid:durableId="1665892004">
    <w:abstractNumId w:val="14"/>
  </w:num>
  <w:num w:numId="14" w16cid:durableId="884102066">
    <w:abstractNumId w:val="2"/>
  </w:num>
  <w:num w:numId="15" w16cid:durableId="675422413">
    <w:abstractNumId w:val="17"/>
  </w:num>
  <w:num w:numId="16" w16cid:durableId="1866862582">
    <w:abstractNumId w:val="0"/>
  </w:num>
  <w:num w:numId="17" w16cid:durableId="756556492">
    <w:abstractNumId w:val="16"/>
  </w:num>
  <w:num w:numId="18" w16cid:durableId="3425170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1ED1"/>
    <w:rsid w:val="00006BBF"/>
    <w:rsid w:val="00010ACA"/>
    <w:rsid w:val="000115CF"/>
    <w:rsid w:val="0001396E"/>
    <w:rsid w:val="00026B87"/>
    <w:rsid w:val="00031D1F"/>
    <w:rsid w:val="0003420F"/>
    <w:rsid w:val="00035778"/>
    <w:rsid w:val="00040363"/>
    <w:rsid w:val="0004372A"/>
    <w:rsid w:val="00044441"/>
    <w:rsid w:val="00046C5E"/>
    <w:rsid w:val="00047457"/>
    <w:rsid w:val="000477DB"/>
    <w:rsid w:val="00047DA3"/>
    <w:rsid w:val="00047F14"/>
    <w:rsid w:val="000503F9"/>
    <w:rsid w:val="00050828"/>
    <w:rsid w:val="000528FD"/>
    <w:rsid w:val="00053A10"/>
    <w:rsid w:val="00056B0E"/>
    <w:rsid w:val="00056BDC"/>
    <w:rsid w:val="00057A1B"/>
    <w:rsid w:val="00060CA5"/>
    <w:rsid w:val="0006117C"/>
    <w:rsid w:val="00063A6B"/>
    <w:rsid w:val="00066E51"/>
    <w:rsid w:val="00070FD6"/>
    <w:rsid w:val="0007364A"/>
    <w:rsid w:val="00074D7F"/>
    <w:rsid w:val="00076421"/>
    <w:rsid w:val="000779C0"/>
    <w:rsid w:val="00083B53"/>
    <w:rsid w:val="00084FA6"/>
    <w:rsid w:val="00087188"/>
    <w:rsid w:val="00092FAC"/>
    <w:rsid w:val="00095AF6"/>
    <w:rsid w:val="00096DE7"/>
    <w:rsid w:val="00097B67"/>
    <w:rsid w:val="000A0175"/>
    <w:rsid w:val="000A149D"/>
    <w:rsid w:val="000A3E5A"/>
    <w:rsid w:val="000A56E9"/>
    <w:rsid w:val="000A5A3E"/>
    <w:rsid w:val="000A722F"/>
    <w:rsid w:val="000B20C1"/>
    <w:rsid w:val="000B607E"/>
    <w:rsid w:val="000C0160"/>
    <w:rsid w:val="000C2B03"/>
    <w:rsid w:val="000C3C3C"/>
    <w:rsid w:val="000C5655"/>
    <w:rsid w:val="000C577F"/>
    <w:rsid w:val="000C665F"/>
    <w:rsid w:val="000D4614"/>
    <w:rsid w:val="000D6E64"/>
    <w:rsid w:val="000E43E0"/>
    <w:rsid w:val="000F095A"/>
    <w:rsid w:val="001039DE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02CE"/>
    <w:rsid w:val="00134B3C"/>
    <w:rsid w:val="00135849"/>
    <w:rsid w:val="00136D72"/>
    <w:rsid w:val="00140011"/>
    <w:rsid w:val="00145BF1"/>
    <w:rsid w:val="00146880"/>
    <w:rsid w:val="0015241B"/>
    <w:rsid w:val="00154C1D"/>
    <w:rsid w:val="00155D30"/>
    <w:rsid w:val="001567D5"/>
    <w:rsid w:val="00157A7C"/>
    <w:rsid w:val="001615A1"/>
    <w:rsid w:val="00164E76"/>
    <w:rsid w:val="00164EDB"/>
    <w:rsid w:val="00172EB3"/>
    <w:rsid w:val="00173BA5"/>
    <w:rsid w:val="00174DE3"/>
    <w:rsid w:val="00176BB8"/>
    <w:rsid w:val="00177EDB"/>
    <w:rsid w:val="001818BA"/>
    <w:rsid w:val="0018354B"/>
    <w:rsid w:val="001860D2"/>
    <w:rsid w:val="00190C92"/>
    <w:rsid w:val="001935F2"/>
    <w:rsid w:val="00196A90"/>
    <w:rsid w:val="00197511"/>
    <w:rsid w:val="001A4972"/>
    <w:rsid w:val="001A6B09"/>
    <w:rsid w:val="001A72F6"/>
    <w:rsid w:val="001A78DE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396F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199F"/>
    <w:rsid w:val="001F2EED"/>
    <w:rsid w:val="001F61EB"/>
    <w:rsid w:val="001F6885"/>
    <w:rsid w:val="001F796A"/>
    <w:rsid w:val="00201006"/>
    <w:rsid w:val="00202F55"/>
    <w:rsid w:val="00204175"/>
    <w:rsid w:val="00204AD4"/>
    <w:rsid w:val="00204B6D"/>
    <w:rsid w:val="00210864"/>
    <w:rsid w:val="002127DE"/>
    <w:rsid w:val="00212869"/>
    <w:rsid w:val="002128B1"/>
    <w:rsid w:val="002165A9"/>
    <w:rsid w:val="00223D13"/>
    <w:rsid w:val="00223FE8"/>
    <w:rsid w:val="00224C34"/>
    <w:rsid w:val="0022683A"/>
    <w:rsid w:val="00227C45"/>
    <w:rsid w:val="00236427"/>
    <w:rsid w:val="0024376B"/>
    <w:rsid w:val="00243ADC"/>
    <w:rsid w:val="002465DC"/>
    <w:rsid w:val="00246FA6"/>
    <w:rsid w:val="00247D2D"/>
    <w:rsid w:val="00247DE7"/>
    <w:rsid w:val="00247EAA"/>
    <w:rsid w:val="0025377B"/>
    <w:rsid w:val="00254B94"/>
    <w:rsid w:val="00255073"/>
    <w:rsid w:val="0025635F"/>
    <w:rsid w:val="00260F8A"/>
    <w:rsid w:val="00262A9B"/>
    <w:rsid w:val="00263B24"/>
    <w:rsid w:val="00263E36"/>
    <w:rsid w:val="00265141"/>
    <w:rsid w:val="00265E60"/>
    <w:rsid w:val="0027061F"/>
    <w:rsid w:val="00276940"/>
    <w:rsid w:val="00276C14"/>
    <w:rsid w:val="002819F8"/>
    <w:rsid w:val="00281C62"/>
    <w:rsid w:val="00282156"/>
    <w:rsid w:val="00286B1F"/>
    <w:rsid w:val="00296CDB"/>
    <w:rsid w:val="002A1E74"/>
    <w:rsid w:val="002A2AC7"/>
    <w:rsid w:val="002A412E"/>
    <w:rsid w:val="002A61CC"/>
    <w:rsid w:val="002B05B8"/>
    <w:rsid w:val="002B1859"/>
    <w:rsid w:val="002B2A1E"/>
    <w:rsid w:val="002B4B2E"/>
    <w:rsid w:val="002B500A"/>
    <w:rsid w:val="002C10E8"/>
    <w:rsid w:val="002C30F1"/>
    <w:rsid w:val="002C7351"/>
    <w:rsid w:val="002D0B2C"/>
    <w:rsid w:val="002D5021"/>
    <w:rsid w:val="002E0A83"/>
    <w:rsid w:val="002E22DD"/>
    <w:rsid w:val="002E37D6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0772B"/>
    <w:rsid w:val="00310925"/>
    <w:rsid w:val="003116BB"/>
    <w:rsid w:val="003144DC"/>
    <w:rsid w:val="00316F06"/>
    <w:rsid w:val="003173C9"/>
    <w:rsid w:val="003209C4"/>
    <w:rsid w:val="0032430F"/>
    <w:rsid w:val="003301CD"/>
    <w:rsid w:val="00330836"/>
    <w:rsid w:val="00335DF8"/>
    <w:rsid w:val="0033759D"/>
    <w:rsid w:val="003416DD"/>
    <w:rsid w:val="00343A84"/>
    <w:rsid w:val="003462AC"/>
    <w:rsid w:val="00354765"/>
    <w:rsid w:val="00357593"/>
    <w:rsid w:val="00357F31"/>
    <w:rsid w:val="00361F56"/>
    <w:rsid w:val="00367A82"/>
    <w:rsid w:val="00370257"/>
    <w:rsid w:val="0037026A"/>
    <w:rsid w:val="00374222"/>
    <w:rsid w:val="00374724"/>
    <w:rsid w:val="00376DBD"/>
    <w:rsid w:val="0038212B"/>
    <w:rsid w:val="00387E05"/>
    <w:rsid w:val="003904BB"/>
    <w:rsid w:val="00390587"/>
    <w:rsid w:val="003929EA"/>
    <w:rsid w:val="00393D62"/>
    <w:rsid w:val="00397861"/>
    <w:rsid w:val="00397EC6"/>
    <w:rsid w:val="003A011C"/>
    <w:rsid w:val="003A1E97"/>
    <w:rsid w:val="003A44C4"/>
    <w:rsid w:val="003B4309"/>
    <w:rsid w:val="003C25B4"/>
    <w:rsid w:val="003C2F6F"/>
    <w:rsid w:val="003C574B"/>
    <w:rsid w:val="003C6A2D"/>
    <w:rsid w:val="003D2E82"/>
    <w:rsid w:val="003D3680"/>
    <w:rsid w:val="003D4DB2"/>
    <w:rsid w:val="003E518B"/>
    <w:rsid w:val="003E7D03"/>
    <w:rsid w:val="004008B1"/>
    <w:rsid w:val="00401A99"/>
    <w:rsid w:val="00403AD3"/>
    <w:rsid w:val="00404C5C"/>
    <w:rsid w:val="00404EB8"/>
    <w:rsid w:val="00406A6E"/>
    <w:rsid w:val="00406F5B"/>
    <w:rsid w:val="004145B4"/>
    <w:rsid w:val="004147BA"/>
    <w:rsid w:val="00417329"/>
    <w:rsid w:val="00417AA9"/>
    <w:rsid w:val="004240C4"/>
    <w:rsid w:val="0042411A"/>
    <w:rsid w:val="00424195"/>
    <w:rsid w:val="00424AE6"/>
    <w:rsid w:val="00427A13"/>
    <w:rsid w:val="004354A2"/>
    <w:rsid w:val="00436087"/>
    <w:rsid w:val="0043649D"/>
    <w:rsid w:val="0043725A"/>
    <w:rsid w:val="004402D5"/>
    <w:rsid w:val="00440E47"/>
    <w:rsid w:val="00440F8E"/>
    <w:rsid w:val="00441130"/>
    <w:rsid w:val="004424F2"/>
    <w:rsid w:val="0044733E"/>
    <w:rsid w:val="00452A30"/>
    <w:rsid w:val="00461501"/>
    <w:rsid w:val="00475261"/>
    <w:rsid w:val="004758B0"/>
    <w:rsid w:val="004773EA"/>
    <w:rsid w:val="00480515"/>
    <w:rsid w:val="00480A88"/>
    <w:rsid w:val="00484F4A"/>
    <w:rsid w:val="00487B45"/>
    <w:rsid w:val="0049026F"/>
    <w:rsid w:val="0049297B"/>
    <w:rsid w:val="004940E0"/>
    <w:rsid w:val="00495A7C"/>
    <w:rsid w:val="004A10F4"/>
    <w:rsid w:val="004A77B3"/>
    <w:rsid w:val="004A7B4E"/>
    <w:rsid w:val="004B0B75"/>
    <w:rsid w:val="004B32BF"/>
    <w:rsid w:val="004B6773"/>
    <w:rsid w:val="004C1162"/>
    <w:rsid w:val="004C6C5E"/>
    <w:rsid w:val="004C6EC0"/>
    <w:rsid w:val="004D2018"/>
    <w:rsid w:val="004D33FD"/>
    <w:rsid w:val="004D5711"/>
    <w:rsid w:val="004E2718"/>
    <w:rsid w:val="004E2D39"/>
    <w:rsid w:val="004E3FF9"/>
    <w:rsid w:val="004E48B1"/>
    <w:rsid w:val="004E6672"/>
    <w:rsid w:val="004F0ADD"/>
    <w:rsid w:val="004F1305"/>
    <w:rsid w:val="004F7B29"/>
    <w:rsid w:val="005040FB"/>
    <w:rsid w:val="00506A0E"/>
    <w:rsid w:val="0051000B"/>
    <w:rsid w:val="00515131"/>
    <w:rsid w:val="00516B53"/>
    <w:rsid w:val="005171DD"/>
    <w:rsid w:val="00521828"/>
    <w:rsid w:val="00524C2E"/>
    <w:rsid w:val="00525953"/>
    <w:rsid w:val="0052756F"/>
    <w:rsid w:val="005311B1"/>
    <w:rsid w:val="00531701"/>
    <w:rsid w:val="00532687"/>
    <w:rsid w:val="005327C5"/>
    <w:rsid w:val="005327F8"/>
    <w:rsid w:val="00533510"/>
    <w:rsid w:val="0053366A"/>
    <w:rsid w:val="00536703"/>
    <w:rsid w:val="00536ADC"/>
    <w:rsid w:val="0054111C"/>
    <w:rsid w:val="00543D0F"/>
    <w:rsid w:val="005469C5"/>
    <w:rsid w:val="0055334E"/>
    <w:rsid w:val="0056319E"/>
    <w:rsid w:val="005655E1"/>
    <w:rsid w:val="0056770C"/>
    <w:rsid w:val="005706D7"/>
    <w:rsid w:val="00570E4B"/>
    <w:rsid w:val="005726B9"/>
    <w:rsid w:val="00573E43"/>
    <w:rsid w:val="00586884"/>
    <w:rsid w:val="0059172D"/>
    <w:rsid w:val="00592A20"/>
    <w:rsid w:val="005933EC"/>
    <w:rsid w:val="005939F3"/>
    <w:rsid w:val="005A19CE"/>
    <w:rsid w:val="005A3505"/>
    <w:rsid w:val="005A60D5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65D8"/>
    <w:rsid w:val="005E719D"/>
    <w:rsid w:val="005F0EF9"/>
    <w:rsid w:val="005F1BD1"/>
    <w:rsid w:val="005F375D"/>
    <w:rsid w:val="005F55EF"/>
    <w:rsid w:val="0060202D"/>
    <w:rsid w:val="006027FE"/>
    <w:rsid w:val="00610BCC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53D4"/>
    <w:rsid w:val="006374AB"/>
    <w:rsid w:val="00637846"/>
    <w:rsid w:val="0064477E"/>
    <w:rsid w:val="006504EB"/>
    <w:rsid w:val="00651266"/>
    <w:rsid w:val="006512E7"/>
    <w:rsid w:val="00654906"/>
    <w:rsid w:val="006555C1"/>
    <w:rsid w:val="00655FB8"/>
    <w:rsid w:val="00656F94"/>
    <w:rsid w:val="006602A3"/>
    <w:rsid w:val="0066034D"/>
    <w:rsid w:val="0066269F"/>
    <w:rsid w:val="00662DE6"/>
    <w:rsid w:val="00663DD2"/>
    <w:rsid w:val="0066690B"/>
    <w:rsid w:val="00670E1E"/>
    <w:rsid w:val="00675EE7"/>
    <w:rsid w:val="00676079"/>
    <w:rsid w:val="00677833"/>
    <w:rsid w:val="006804E7"/>
    <w:rsid w:val="00681E89"/>
    <w:rsid w:val="00682DD9"/>
    <w:rsid w:val="00683D2A"/>
    <w:rsid w:val="00685661"/>
    <w:rsid w:val="00694333"/>
    <w:rsid w:val="00694D75"/>
    <w:rsid w:val="00697704"/>
    <w:rsid w:val="006A3682"/>
    <w:rsid w:val="006A3E3D"/>
    <w:rsid w:val="006A4342"/>
    <w:rsid w:val="006A4C05"/>
    <w:rsid w:val="006A7B57"/>
    <w:rsid w:val="006B1D37"/>
    <w:rsid w:val="006B2343"/>
    <w:rsid w:val="006B4346"/>
    <w:rsid w:val="006B61D9"/>
    <w:rsid w:val="006B6546"/>
    <w:rsid w:val="006B7054"/>
    <w:rsid w:val="006B75E7"/>
    <w:rsid w:val="006C1201"/>
    <w:rsid w:val="006C17CB"/>
    <w:rsid w:val="006C3445"/>
    <w:rsid w:val="006D1522"/>
    <w:rsid w:val="006D39AA"/>
    <w:rsid w:val="006D4556"/>
    <w:rsid w:val="006D6001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47679"/>
    <w:rsid w:val="00752AD0"/>
    <w:rsid w:val="0075475E"/>
    <w:rsid w:val="00756331"/>
    <w:rsid w:val="00761962"/>
    <w:rsid w:val="0076276B"/>
    <w:rsid w:val="007713DF"/>
    <w:rsid w:val="007733D0"/>
    <w:rsid w:val="007740A2"/>
    <w:rsid w:val="00775CB8"/>
    <w:rsid w:val="00776C35"/>
    <w:rsid w:val="00777A4E"/>
    <w:rsid w:val="007851EB"/>
    <w:rsid w:val="00793C3E"/>
    <w:rsid w:val="007943A2"/>
    <w:rsid w:val="0079741A"/>
    <w:rsid w:val="007A0E12"/>
    <w:rsid w:val="007A4779"/>
    <w:rsid w:val="007A625C"/>
    <w:rsid w:val="007B1BD1"/>
    <w:rsid w:val="007B2F1E"/>
    <w:rsid w:val="007B525F"/>
    <w:rsid w:val="007B5A7E"/>
    <w:rsid w:val="007C2572"/>
    <w:rsid w:val="007C557A"/>
    <w:rsid w:val="007C7D2D"/>
    <w:rsid w:val="007D0CC3"/>
    <w:rsid w:val="007D5D0A"/>
    <w:rsid w:val="007D6E9F"/>
    <w:rsid w:val="007E0707"/>
    <w:rsid w:val="007E295B"/>
    <w:rsid w:val="007E3252"/>
    <w:rsid w:val="007E49CF"/>
    <w:rsid w:val="007E580B"/>
    <w:rsid w:val="007E591F"/>
    <w:rsid w:val="007E71A9"/>
    <w:rsid w:val="007F3FA0"/>
    <w:rsid w:val="007F76A3"/>
    <w:rsid w:val="00801658"/>
    <w:rsid w:val="00801754"/>
    <w:rsid w:val="00801C6C"/>
    <w:rsid w:val="0080564E"/>
    <w:rsid w:val="00805ED2"/>
    <w:rsid w:val="008067F3"/>
    <w:rsid w:val="0080743D"/>
    <w:rsid w:val="00812B14"/>
    <w:rsid w:val="00814040"/>
    <w:rsid w:val="00815643"/>
    <w:rsid w:val="00817591"/>
    <w:rsid w:val="00822E3A"/>
    <w:rsid w:val="00823B6C"/>
    <w:rsid w:val="008255B8"/>
    <w:rsid w:val="00834CF8"/>
    <w:rsid w:val="008379DE"/>
    <w:rsid w:val="0084130A"/>
    <w:rsid w:val="008438F6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6816"/>
    <w:rsid w:val="0087741E"/>
    <w:rsid w:val="00877B03"/>
    <w:rsid w:val="00884871"/>
    <w:rsid w:val="00885363"/>
    <w:rsid w:val="00885A4F"/>
    <w:rsid w:val="00894622"/>
    <w:rsid w:val="0089695A"/>
    <w:rsid w:val="00896B50"/>
    <w:rsid w:val="008A07D7"/>
    <w:rsid w:val="008A7564"/>
    <w:rsid w:val="008B119F"/>
    <w:rsid w:val="008B3F12"/>
    <w:rsid w:val="008B76D1"/>
    <w:rsid w:val="008B7BDA"/>
    <w:rsid w:val="008B7E67"/>
    <w:rsid w:val="008C0AA2"/>
    <w:rsid w:val="008C3EAE"/>
    <w:rsid w:val="008D5AA8"/>
    <w:rsid w:val="008D78F3"/>
    <w:rsid w:val="008E3EDE"/>
    <w:rsid w:val="008E53F2"/>
    <w:rsid w:val="008F0879"/>
    <w:rsid w:val="008F1A9F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3F4A"/>
    <w:rsid w:val="009323E8"/>
    <w:rsid w:val="00943B12"/>
    <w:rsid w:val="00950890"/>
    <w:rsid w:val="009516B8"/>
    <w:rsid w:val="0095347D"/>
    <w:rsid w:val="00953F68"/>
    <w:rsid w:val="00956978"/>
    <w:rsid w:val="009574B9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02F7"/>
    <w:rsid w:val="009929B7"/>
    <w:rsid w:val="0099530E"/>
    <w:rsid w:val="00997EC4"/>
    <w:rsid w:val="009A592F"/>
    <w:rsid w:val="009A5BDA"/>
    <w:rsid w:val="009A79E1"/>
    <w:rsid w:val="009B0CCF"/>
    <w:rsid w:val="009B34D2"/>
    <w:rsid w:val="009B5D32"/>
    <w:rsid w:val="009B7B67"/>
    <w:rsid w:val="009C1DD4"/>
    <w:rsid w:val="009C2346"/>
    <w:rsid w:val="009C30DA"/>
    <w:rsid w:val="009C61B8"/>
    <w:rsid w:val="009C75ED"/>
    <w:rsid w:val="009C7934"/>
    <w:rsid w:val="009D089D"/>
    <w:rsid w:val="009D0F71"/>
    <w:rsid w:val="009D254D"/>
    <w:rsid w:val="009D2CB3"/>
    <w:rsid w:val="009D3679"/>
    <w:rsid w:val="009E426E"/>
    <w:rsid w:val="009F1F5D"/>
    <w:rsid w:val="009F248F"/>
    <w:rsid w:val="009F3369"/>
    <w:rsid w:val="009F4FE2"/>
    <w:rsid w:val="009F67C3"/>
    <w:rsid w:val="009F6C02"/>
    <w:rsid w:val="00A0179F"/>
    <w:rsid w:val="00A0257C"/>
    <w:rsid w:val="00A025EB"/>
    <w:rsid w:val="00A06A73"/>
    <w:rsid w:val="00A12A79"/>
    <w:rsid w:val="00A1545F"/>
    <w:rsid w:val="00A207DF"/>
    <w:rsid w:val="00A26FE7"/>
    <w:rsid w:val="00A311B8"/>
    <w:rsid w:val="00A33B6F"/>
    <w:rsid w:val="00A348ED"/>
    <w:rsid w:val="00A42150"/>
    <w:rsid w:val="00A423BD"/>
    <w:rsid w:val="00A43330"/>
    <w:rsid w:val="00A44A24"/>
    <w:rsid w:val="00A525A9"/>
    <w:rsid w:val="00A60338"/>
    <w:rsid w:val="00A66A07"/>
    <w:rsid w:val="00A66DE4"/>
    <w:rsid w:val="00A72902"/>
    <w:rsid w:val="00A73B62"/>
    <w:rsid w:val="00A75E92"/>
    <w:rsid w:val="00A75F91"/>
    <w:rsid w:val="00A81680"/>
    <w:rsid w:val="00A82198"/>
    <w:rsid w:val="00A84133"/>
    <w:rsid w:val="00A86038"/>
    <w:rsid w:val="00A91EB1"/>
    <w:rsid w:val="00A92BE4"/>
    <w:rsid w:val="00A94048"/>
    <w:rsid w:val="00AA1614"/>
    <w:rsid w:val="00AB53B0"/>
    <w:rsid w:val="00AC2731"/>
    <w:rsid w:val="00AC7225"/>
    <w:rsid w:val="00AD3638"/>
    <w:rsid w:val="00AE6916"/>
    <w:rsid w:val="00AF127F"/>
    <w:rsid w:val="00AF1D7C"/>
    <w:rsid w:val="00AF23D2"/>
    <w:rsid w:val="00AF30FB"/>
    <w:rsid w:val="00AF3C0B"/>
    <w:rsid w:val="00B0175B"/>
    <w:rsid w:val="00B05D4F"/>
    <w:rsid w:val="00B104AD"/>
    <w:rsid w:val="00B12B36"/>
    <w:rsid w:val="00B15C2B"/>
    <w:rsid w:val="00B165B7"/>
    <w:rsid w:val="00B223C9"/>
    <w:rsid w:val="00B2432A"/>
    <w:rsid w:val="00B27818"/>
    <w:rsid w:val="00B30277"/>
    <w:rsid w:val="00B3223C"/>
    <w:rsid w:val="00B35980"/>
    <w:rsid w:val="00B40258"/>
    <w:rsid w:val="00B404A1"/>
    <w:rsid w:val="00B40DB9"/>
    <w:rsid w:val="00B44391"/>
    <w:rsid w:val="00B47052"/>
    <w:rsid w:val="00B474EE"/>
    <w:rsid w:val="00B51649"/>
    <w:rsid w:val="00B52C23"/>
    <w:rsid w:val="00B544B4"/>
    <w:rsid w:val="00B57711"/>
    <w:rsid w:val="00B64319"/>
    <w:rsid w:val="00B72B25"/>
    <w:rsid w:val="00B74529"/>
    <w:rsid w:val="00B7477E"/>
    <w:rsid w:val="00B75ECD"/>
    <w:rsid w:val="00B75FD6"/>
    <w:rsid w:val="00B767FD"/>
    <w:rsid w:val="00B86586"/>
    <w:rsid w:val="00B96568"/>
    <w:rsid w:val="00B97F3C"/>
    <w:rsid w:val="00BA0B44"/>
    <w:rsid w:val="00BA48A2"/>
    <w:rsid w:val="00BA5B7A"/>
    <w:rsid w:val="00BB46CC"/>
    <w:rsid w:val="00BB5BC9"/>
    <w:rsid w:val="00BC352B"/>
    <w:rsid w:val="00BD27C3"/>
    <w:rsid w:val="00BD297A"/>
    <w:rsid w:val="00BD3658"/>
    <w:rsid w:val="00BD4C96"/>
    <w:rsid w:val="00BE2BD5"/>
    <w:rsid w:val="00BE304D"/>
    <w:rsid w:val="00BE42F5"/>
    <w:rsid w:val="00BE79EE"/>
    <w:rsid w:val="00BF11DA"/>
    <w:rsid w:val="00BF5B26"/>
    <w:rsid w:val="00BF72D9"/>
    <w:rsid w:val="00C0083F"/>
    <w:rsid w:val="00C044BF"/>
    <w:rsid w:val="00C11DCB"/>
    <w:rsid w:val="00C13CB9"/>
    <w:rsid w:val="00C1413D"/>
    <w:rsid w:val="00C15CCA"/>
    <w:rsid w:val="00C15DE0"/>
    <w:rsid w:val="00C1633E"/>
    <w:rsid w:val="00C26260"/>
    <w:rsid w:val="00C275C7"/>
    <w:rsid w:val="00C27E6E"/>
    <w:rsid w:val="00C321FD"/>
    <w:rsid w:val="00C33C6A"/>
    <w:rsid w:val="00C35802"/>
    <w:rsid w:val="00C367C4"/>
    <w:rsid w:val="00C43301"/>
    <w:rsid w:val="00C436EB"/>
    <w:rsid w:val="00C43785"/>
    <w:rsid w:val="00C44061"/>
    <w:rsid w:val="00C52D73"/>
    <w:rsid w:val="00C55DD4"/>
    <w:rsid w:val="00C61373"/>
    <w:rsid w:val="00C61F0B"/>
    <w:rsid w:val="00C62FE1"/>
    <w:rsid w:val="00C65FC5"/>
    <w:rsid w:val="00C71AFD"/>
    <w:rsid w:val="00C740C0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B4B61"/>
    <w:rsid w:val="00CC0F4E"/>
    <w:rsid w:val="00CC2765"/>
    <w:rsid w:val="00CC3F5B"/>
    <w:rsid w:val="00CD0561"/>
    <w:rsid w:val="00CD2541"/>
    <w:rsid w:val="00CD3391"/>
    <w:rsid w:val="00CD3656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46B4"/>
    <w:rsid w:val="00D3776C"/>
    <w:rsid w:val="00D40BA2"/>
    <w:rsid w:val="00D4505F"/>
    <w:rsid w:val="00D472B4"/>
    <w:rsid w:val="00D47470"/>
    <w:rsid w:val="00D65360"/>
    <w:rsid w:val="00D72905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17F6"/>
    <w:rsid w:val="00DA33B6"/>
    <w:rsid w:val="00DA3A1C"/>
    <w:rsid w:val="00DA3F8B"/>
    <w:rsid w:val="00DA5505"/>
    <w:rsid w:val="00DB0D2C"/>
    <w:rsid w:val="00DB530A"/>
    <w:rsid w:val="00DB593C"/>
    <w:rsid w:val="00DB6F9C"/>
    <w:rsid w:val="00DC21C7"/>
    <w:rsid w:val="00DC649F"/>
    <w:rsid w:val="00DC7C59"/>
    <w:rsid w:val="00DD3745"/>
    <w:rsid w:val="00DD74EA"/>
    <w:rsid w:val="00DE0161"/>
    <w:rsid w:val="00DE310B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178FA"/>
    <w:rsid w:val="00E229EF"/>
    <w:rsid w:val="00E22DEA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BE4"/>
    <w:rsid w:val="00E46835"/>
    <w:rsid w:val="00E46C8A"/>
    <w:rsid w:val="00E55F99"/>
    <w:rsid w:val="00E57C6C"/>
    <w:rsid w:val="00E60F83"/>
    <w:rsid w:val="00E666C3"/>
    <w:rsid w:val="00E66FE5"/>
    <w:rsid w:val="00E7037D"/>
    <w:rsid w:val="00E75403"/>
    <w:rsid w:val="00E82235"/>
    <w:rsid w:val="00E91A48"/>
    <w:rsid w:val="00E95689"/>
    <w:rsid w:val="00E95B03"/>
    <w:rsid w:val="00E979A3"/>
    <w:rsid w:val="00EA15A8"/>
    <w:rsid w:val="00EA16F0"/>
    <w:rsid w:val="00EA22EA"/>
    <w:rsid w:val="00EA381E"/>
    <w:rsid w:val="00EA7D4F"/>
    <w:rsid w:val="00EA7FD6"/>
    <w:rsid w:val="00EB063F"/>
    <w:rsid w:val="00EB3D6B"/>
    <w:rsid w:val="00EB70DF"/>
    <w:rsid w:val="00EC14A5"/>
    <w:rsid w:val="00EC1FB2"/>
    <w:rsid w:val="00EC6E47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5C5F"/>
    <w:rsid w:val="00F1663F"/>
    <w:rsid w:val="00F205C5"/>
    <w:rsid w:val="00F21765"/>
    <w:rsid w:val="00F22A1D"/>
    <w:rsid w:val="00F2374D"/>
    <w:rsid w:val="00F23A23"/>
    <w:rsid w:val="00F254D4"/>
    <w:rsid w:val="00F27191"/>
    <w:rsid w:val="00F305CB"/>
    <w:rsid w:val="00F3060D"/>
    <w:rsid w:val="00F314C5"/>
    <w:rsid w:val="00F3248A"/>
    <w:rsid w:val="00F344D3"/>
    <w:rsid w:val="00F40720"/>
    <w:rsid w:val="00F425E5"/>
    <w:rsid w:val="00F43408"/>
    <w:rsid w:val="00F43A90"/>
    <w:rsid w:val="00F47D48"/>
    <w:rsid w:val="00F50377"/>
    <w:rsid w:val="00F52544"/>
    <w:rsid w:val="00F57A4B"/>
    <w:rsid w:val="00F628E1"/>
    <w:rsid w:val="00F64243"/>
    <w:rsid w:val="00F663F9"/>
    <w:rsid w:val="00F66B56"/>
    <w:rsid w:val="00F6731C"/>
    <w:rsid w:val="00F77BAF"/>
    <w:rsid w:val="00F8160D"/>
    <w:rsid w:val="00F8365A"/>
    <w:rsid w:val="00F8370B"/>
    <w:rsid w:val="00F84BFB"/>
    <w:rsid w:val="00F94948"/>
    <w:rsid w:val="00F954A7"/>
    <w:rsid w:val="00F955F9"/>
    <w:rsid w:val="00F95963"/>
    <w:rsid w:val="00FA20A1"/>
    <w:rsid w:val="00FA2E4A"/>
    <w:rsid w:val="00FA38A0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C714D"/>
    <w:rsid w:val="00FD0E17"/>
    <w:rsid w:val="00FD16DB"/>
    <w:rsid w:val="00FD64D7"/>
    <w:rsid w:val="00FD7302"/>
    <w:rsid w:val="00FE0A2C"/>
    <w:rsid w:val="00FE0D12"/>
    <w:rsid w:val="00FE12A9"/>
    <w:rsid w:val="00FE1F1D"/>
    <w:rsid w:val="00FE2627"/>
    <w:rsid w:val="00FE29EF"/>
    <w:rsid w:val="00FE4948"/>
    <w:rsid w:val="00FE5574"/>
    <w:rsid w:val="00FF07DB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130AA0"/>
  <w15:docId w15:val="{6559306A-D98F-445A-A1A2-E5DA930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4A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qFormat/>
    <w:rPr>
      <w:color w:val="0000FF"/>
      <w:u w:val="single"/>
    </w:rPr>
  </w:style>
  <w:style w:type="character" w:customStyle="1" w:styleId="11">
    <w:name w:val="页脚 字符1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qFormat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d">
    <w:name w:val="Document Map"/>
    <w:basedOn w:val="a"/>
    <w:link w:val="ac"/>
    <w:semiHidden/>
    <w:qFormat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qFormat/>
    <w:rPr>
      <w:rFonts w:ascii="宋体" w:hAnsi="Courier New"/>
      <w:szCs w:val="21"/>
    </w:rPr>
  </w:style>
  <w:style w:type="paragraph" w:styleId="af0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qFormat/>
    <w:rPr>
      <w:kern w:val="0"/>
      <w:sz w:val="18"/>
      <w:szCs w:val="18"/>
    </w:rPr>
  </w:style>
  <w:style w:type="paragraph" w:styleId="a9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styleId="af1">
    <w:name w:val="List Paragraph"/>
    <w:basedOn w:val="a"/>
    <w:uiPriority w:val="1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qFormat/>
    <w:rsid w:val="000503F9"/>
  </w:style>
  <w:style w:type="character" w:customStyle="1" w:styleId="30">
    <w:name w:val="标题 3 字符"/>
    <w:link w:val="3"/>
    <w:semiHidden/>
    <w:qFormat/>
    <w:rsid w:val="0006117C"/>
    <w:rPr>
      <w:b/>
      <w:bCs/>
      <w:kern w:val="2"/>
      <w:sz w:val="32"/>
      <w:szCs w:val="32"/>
    </w:rPr>
  </w:style>
  <w:style w:type="character" w:styleId="af5">
    <w:name w:val="Unresolved Mention"/>
    <w:basedOn w:val="a0"/>
    <w:uiPriority w:val="99"/>
    <w:semiHidden/>
    <w:unhideWhenUsed/>
    <w:rsid w:val="001D396F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A44A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6">
    <w:name w:val="附件"/>
    <w:basedOn w:val="a"/>
    <w:next w:val="a"/>
    <w:link w:val="af7"/>
    <w:qFormat/>
    <w:rsid w:val="00A44A24"/>
    <w:pPr>
      <w:spacing w:line="578" w:lineRule="exact"/>
    </w:pPr>
    <w:rPr>
      <w:rFonts w:ascii="黑体" w:eastAsia="黑体" w:hAnsi="黑体" w:cstheme="minorBidi"/>
      <w:sz w:val="32"/>
    </w:rPr>
  </w:style>
  <w:style w:type="character" w:customStyle="1" w:styleId="af7">
    <w:name w:val="附件 字符"/>
    <w:basedOn w:val="a0"/>
    <w:link w:val="af6"/>
    <w:rsid w:val="00A44A24"/>
    <w:rPr>
      <w:rFonts w:ascii="黑体" w:eastAsia="黑体" w:hAnsi="黑体" w:cstheme="minorBidi"/>
      <w:kern w:val="2"/>
      <w:sz w:val="32"/>
      <w:szCs w:val="22"/>
    </w:rPr>
  </w:style>
  <w:style w:type="paragraph" w:styleId="TOC1">
    <w:name w:val="toc 1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200" w:left="200"/>
      <w:jc w:val="center"/>
    </w:pPr>
    <w:rPr>
      <w:rFonts w:cs="宋体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320" w:left="320"/>
    </w:pPr>
    <w:rPr>
      <w:rFonts w:cs="宋体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A44A2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8">
    <w:name w:val="Title"/>
    <w:next w:val="a"/>
    <w:link w:val="af9"/>
    <w:uiPriority w:val="10"/>
    <w:qFormat/>
    <w:locked/>
    <w:rsid w:val="00A44A24"/>
    <w:pPr>
      <w:spacing w:line="578" w:lineRule="exact"/>
      <w:jc w:val="center"/>
      <w:outlineLvl w:val="0"/>
    </w:pPr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af9">
    <w:name w:val="标题 字符"/>
    <w:basedOn w:val="a0"/>
    <w:link w:val="af8"/>
    <w:uiPriority w:val="10"/>
    <w:rsid w:val="00A44A24"/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value">
    <w:name w:val="value"/>
    <w:basedOn w:val="a0"/>
    <w:rsid w:val="009A79E1"/>
  </w:style>
  <w:style w:type="character" w:customStyle="1" w:styleId="21">
    <w:name w:val="页脚 字符2"/>
    <w:basedOn w:val="a0"/>
    <w:uiPriority w:val="99"/>
    <w:rsid w:val="005A60D5"/>
    <w:rPr>
      <w:sz w:val="18"/>
      <w:szCs w:val="18"/>
    </w:rPr>
  </w:style>
  <w:style w:type="paragraph" w:customStyle="1" w:styleId="afa">
    <w:name w:val="列出段落"/>
    <w:basedOn w:val="a"/>
    <w:uiPriority w:val="1"/>
    <w:qFormat/>
    <w:rsid w:val="00943B12"/>
    <w:pPr>
      <w:ind w:firstLineChars="200" w:firstLine="420"/>
    </w:pPr>
  </w:style>
  <w:style w:type="character" w:styleId="afb">
    <w:name w:val="Strong"/>
    <w:basedOn w:val="a0"/>
    <w:qFormat/>
    <w:locked/>
    <w:rsid w:val="001F199F"/>
    <w:rPr>
      <w:b/>
    </w:rPr>
  </w:style>
  <w:style w:type="character" w:customStyle="1" w:styleId="font41">
    <w:name w:val="font41"/>
    <w:basedOn w:val="a0"/>
    <w:qFormat/>
    <w:rsid w:val="00E55F99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5469C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5469C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5469C5"/>
    <w:rPr>
      <w:rFonts w:ascii="仿宋" w:eastAsia="仿宋" w:hAnsi="仿宋" w:cs="仿宋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9F53-6F05-4D29-9827-65116FFC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2321</TotalTime>
  <Pages>3</Pages>
  <Words>564</Words>
  <Characters>605</Characters>
  <Application>Microsoft Office Word</Application>
  <DocSecurity>0</DocSecurity>
  <Lines>100</Lines>
  <Paragraphs>116</Paragraphs>
  <ScaleCrop>false</ScaleCrop>
  <Company>Shanghai Jian Qiao University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钰 徐</cp:lastModifiedBy>
  <cp:revision>171</cp:revision>
  <cp:lastPrinted>2025-05-29T05:21:00Z</cp:lastPrinted>
  <dcterms:created xsi:type="dcterms:W3CDTF">2020-08-25T02:37:00Z</dcterms:created>
  <dcterms:modified xsi:type="dcterms:W3CDTF">2025-05-29T05:30:00Z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